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jc w:val="center"/>
        <w:tblLook w:val="01E0" w:firstRow="1" w:lastRow="1" w:firstColumn="1" w:lastColumn="1" w:noHBand="0" w:noVBand="0"/>
      </w:tblPr>
      <w:tblGrid>
        <w:gridCol w:w="4116"/>
        <w:gridCol w:w="5924"/>
      </w:tblGrid>
      <w:tr w:rsidR="003E42B4" w:rsidRPr="003E42B4" w:rsidTr="00354CFC">
        <w:trPr>
          <w:jc w:val="center"/>
        </w:trPr>
        <w:tc>
          <w:tcPr>
            <w:tcW w:w="4116" w:type="dxa"/>
            <w:shd w:val="clear" w:color="auto" w:fill="auto"/>
          </w:tcPr>
          <w:p w:rsidR="00E1588C" w:rsidRPr="003E42B4" w:rsidRDefault="00E1588C" w:rsidP="00E1588C">
            <w:pPr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8"/>
                <w:szCs w:val="26"/>
              </w:rPr>
              <w:t xml:space="preserve">TRƯỜNG CAO ĐẲNG  </w:t>
            </w:r>
          </w:p>
          <w:p w:rsidR="00E1588C" w:rsidRPr="003E42B4" w:rsidRDefault="00E1588C" w:rsidP="00E1588C">
            <w:pPr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8"/>
                <w:szCs w:val="26"/>
              </w:rPr>
              <w:t>CƠ KHÍ NÔNG NGHIỆP</w:t>
            </w:r>
          </w:p>
          <w:p w:rsidR="00C041F2" w:rsidRPr="003E42B4" w:rsidRDefault="00540D7F" w:rsidP="006125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PHÒNG </w:t>
            </w:r>
            <w:r w:rsidR="00267BED"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QUẢN LÝ TÀI SẢN</w:t>
            </w:r>
          </w:p>
          <w:p w:rsidR="00C041F2" w:rsidRPr="003E42B4" w:rsidRDefault="00E87BA1" w:rsidP="006125FC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200BD7" wp14:editId="5C72FA17">
                      <wp:simplePos x="0" y="0"/>
                      <wp:positionH relativeFrom="column">
                        <wp:posOffset>516824</wp:posOffset>
                      </wp:positionH>
                      <wp:positionV relativeFrom="paragraph">
                        <wp:posOffset>59103</wp:posOffset>
                      </wp:positionV>
                      <wp:extent cx="1460310" cy="6824"/>
                      <wp:effectExtent l="0" t="0" r="26035" b="3175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310" cy="68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99788"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4.65pt" to="15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"/>
                  </w:pict>
                </mc:Fallback>
              </mc:AlternateContent>
            </w:r>
            <w:r w:rsidR="00C041F2"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</w:p>
          <w:p w:rsidR="00C041F2" w:rsidRPr="003E42B4" w:rsidRDefault="00C041F2" w:rsidP="006125FC">
            <w:pPr>
              <w:spacing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924" w:type="dxa"/>
            <w:shd w:val="clear" w:color="auto" w:fill="auto"/>
          </w:tcPr>
          <w:p w:rsidR="00C041F2" w:rsidRPr="003E42B4" w:rsidRDefault="00C041F2" w:rsidP="00E87BA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CỘNG HÒA XÃ HỘI CHỦ NGHĨA VIỆT NAM</w:t>
            </w:r>
          </w:p>
          <w:p w:rsidR="00C041F2" w:rsidRPr="003E42B4" w:rsidRDefault="00C041F2" w:rsidP="00E87BA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C041F2" w:rsidRPr="003E42B4" w:rsidRDefault="00B17B1D" w:rsidP="006125FC">
            <w:pPr>
              <w:spacing w:after="120"/>
              <w:jc w:val="right"/>
              <w:rPr>
                <w:rFonts w:ascii="Times New Roman" w:hAnsi="Times New Roman"/>
                <w:bCs/>
                <w:i/>
                <w:sz w:val="28"/>
              </w:rPr>
            </w:pPr>
            <w:r w:rsidRPr="003E42B4">
              <w:rPr>
                <w:rFonts w:ascii="Times New Roman" w:hAnsi="Times New Roman"/>
                <w:bCs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12D08" wp14:editId="5C595C3A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37626</wp:posOffset>
                      </wp:positionV>
                      <wp:extent cx="1903863" cy="0"/>
                      <wp:effectExtent l="0" t="0" r="20320" b="19050"/>
                      <wp:wrapNone/>
                      <wp:docPr id="4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38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5D455" id="Line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5pt,2.95pt" to="221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Hs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"/>
                  </w:pict>
                </mc:Fallback>
              </mc:AlternateContent>
            </w:r>
          </w:p>
          <w:p w:rsidR="00C041F2" w:rsidRPr="003E42B4" w:rsidRDefault="00C041F2" w:rsidP="006125FC">
            <w:pPr>
              <w:spacing w:after="120"/>
              <w:jc w:val="right"/>
              <w:rPr>
                <w:rFonts w:ascii="Times New Roman" w:hAnsi="Times New Roman"/>
                <w:bCs/>
                <w:i/>
                <w:sz w:val="6"/>
              </w:rPr>
            </w:pPr>
          </w:p>
          <w:p w:rsidR="00C041F2" w:rsidRPr="003E42B4" w:rsidRDefault="00C041F2" w:rsidP="00E1588C">
            <w:pPr>
              <w:spacing w:after="12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i/>
                <w:sz w:val="28"/>
              </w:rPr>
              <w:t xml:space="preserve">        </w:t>
            </w:r>
          </w:p>
        </w:tc>
      </w:tr>
    </w:tbl>
    <w:p w:rsidR="00E1588C" w:rsidRPr="003E42B4" w:rsidRDefault="00E1588C" w:rsidP="00354CF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83307944"/>
      <w:r w:rsidRPr="003E42B4">
        <w:rPr>
          <w:rFonts w:ascii="Times New Roman" w:hAnsi="Times New Roman"/>
          <w:b/>
          <w:sz w:val="28"/>
          <w:szCs w:val="28"/>
        </w:rPr>
        <w:t>MỤC TIÊU CHẤT LƯỢNG NĂM 2024</w:t>
      </w:r>
    </w:p>
    <w:bookmarkEnd w:id="0"/>
    <w:p w:rsidR="00C041F2" w:rsidRPr="003E42B4" w:rsidRDefault="00C041F2" w:rsidP="00411DFC">
      <w:pPr>
        <w:spacing w:after="120"/>
        <w:rPr>
          <w:rFonts w:ascii="Times New Roman" w:hAnsi="Times New Roman"/>
          <w:bCs/>
          <w:sz w:val="14"/>
        </w:rPr>
      </w:pPr>
    </w:p>
    <w:p w:rsidR="00C041F2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1.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Hoàn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thành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việc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mua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sắm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bằng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tất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cả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nguồn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kinh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phí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n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ă</w:t>
      </w:r>
      <w:r w:rsidR="00411DFC" w:rsidRPr="003E42B4">
        <w:rPr>
          <w:rFonts w:ascii="Times New Roman" w:hAnsi="Times New Roman"/>
          <w:bCs/>
          <w:sz w:val="28"/>
          <w:szCs w:val="26"/>
        </w:rPr>
        <w:t>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2024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vụ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đà</w:t>
      </w:r>
      <w:r w:rsidR="00411DFC" w:rsidRPr="003E42B4">
        <w:rPr>
          <w:rFonts w:ascii="Times New Roman" w:hAnsi="Times New Roman"/>
          <w:bCs/>
          <w:sz w:val="28"/>
          <w:szCs w:val="26"/>
        </w:rPr>
        <w:t>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tạo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và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khác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của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A3475" w:rsidRPr="003E42B4">
        <w:rPr>
          <w:rFonts w:ascii="Times New Roman" w:hAnsi="Times New Roman"/>
          <w:bCs/>
          <w:sz w:val="28"/>
          <w:szCs w:val="26"/>
        </w:rPr>
        <w:t>n</w:t>
      </w:r>
      <w:r w:rsidR="00411DFC" w:rsidRPr="003E42B4">
        <w:rPr>
          <w:rFonts w:ascii="Times New Roman" w:hAnsi="Times New Roman"/>
          <w:bCs/>
          <w:sz w:val="28"/>
          <w:szCs w:val="26"/>
        </w:rPr>
        <w:t>hà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E1588C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2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hạng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xây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dựng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sửa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chữa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lớn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n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ă</w:t>
      </w:r>
      <w:r w:rsidR="00411DFC" w:rsidRPr="003E42B4">
        <w:rPr>
          <w:rFonts w:ascii="Times New Roman" w:hAnsi="Times New Roman"/>
          <w:bCs/>
          <w:sz w:val="28"/>
          <w:szCs w:val="26"/>
        </w:rPr>
        <w:t>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2024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thực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hiện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đúng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tiến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đảm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l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E1588C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3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trang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thiết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trì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d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ỡng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kế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hoạch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sẵn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sàng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trang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thiết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vụ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đà</w:t>
      </w:r>
      <w:r w:rsidR="00411DFC" w:rsidRPr="003E42B4">
        <w:rPr>
          <w:rFonts w:ascii="Times New Roman" w:hAnsi="Times New Roman"/>
          <w:bCs/>
          <w:sz w:val="28"/>
          <w:szCs w:val="26"/>
        </w:rPr>
        <w:t>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tạo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ạt</w:t>
      </w:r>
      <w:proofErr w:type="spellEnd"/>
      <w:r w:rsidR="00380462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380462" w:rsidRPr="003E42B4">
        <w:rPr>
          <w:rFonts w:ascii="Times New Roman" w:hAnsi="Times New Roman"/>
          <w:bCs/>
          <w:sz w:val="28"/>
          <w:szCs w:val="26"/>
        </w:rPr>
        <w:t>tối</w:t>
      </w:r>
      <w:proofErr w:type="spellEnd"/>
      <w:r w:rsidR="00380462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380462" w:rsidRPr="003E42B4">
        <w:rPr>
          <w:rFonts w:ascii="Times New Roman" w:hAnsi="Times New Roman"/>
          <w:bCs/>
          <w:sz w:val="28"/>
          <w:szCs w:val="26"/>
        </w:rPr>
        <w:t>thiểu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90%;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trang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thiết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máy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móc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hỏng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sửa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chữa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E1588C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4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Vật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vụ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học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tập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và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khác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mua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sắm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ầy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ủ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kế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hoạch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FD4EE8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5.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Tối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thiể</w:t>
      </w:r>
      <w:r w:rsidR="00603E8C" w:rsidRPr="003E42B4">
        <w:rPr>
          <w:rFonts w:ascii="Times New Roman" w:hAnsi="Times New Roman"/>
          <w:bCs/>
          <w:sz w:val="28"/>
          <w:szCs w:val="26"/>
        </w:rPr>
        <w:t>u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90% HSSV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mua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hiểm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y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tế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, </w:t>
      </w:r>
      <w:r w:rsidRPr="003E42B4">
        <w:rPr>
          <w:rFonts w:ascii="Times New Roman" w:hAnsi="Times New Roman"/>
          <w:bCs/>
          <w:sz w:val="28"/>
          <w:szCs w:val="26"/>
        </w:rPr>
        <w:t xml:space="preserve">100%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trường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hợp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có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nhu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cầu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chăm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sóc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sức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khỏe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ban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đầu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>;</w:t>
      </w:r>
    </w:p>
    <w:p w:rsidR="00086302" w:rsidRPr="003E42B4" w:rsidRDefault="00086302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6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khu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vực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phân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công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vệ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sinh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luôn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sạch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sẽ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; 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diện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tích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ờn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cây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cảnh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cây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xanh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trong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ă</w:t>
      </w:r>
      <w:r w:rsidR="00411DFC" w:rsidRPr="003E42B4">
        <w:rPr>
          <w:rFonts w:ascii="Times New Roman" w:hAnsi="Times New Roman"/>
          <w:bCs/>
          <w:sz w:val="28"/>
          <w:szCs w:val="26"/>
        </w:rPr>
        <w:t>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sóc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603E8C"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xuyên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. </w:t>
      </w:r>
    </w:p>
    <w:p w:rsidR="00411DFC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7.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iện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ớc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cung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cấp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đầy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đủ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đến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tất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cả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vị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trí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>;</w:t>
      </w:r>
    </w:p>
    <w:p w:rsidR="00CF158D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8. </w:t>
      </w:r>
      <w:proofErr w:type="spellStart"/>
      <w:r w:rsidR="00EA7A63" w:rsidRPr="003E42B4">
        <w:rPr>
          <w:rFonts w:ascii="Times New Roman" w:hAnsi="Times New Roman"/>
          <w:bCs/>
          <w:sz w:val="28"/>
          <w:szCs w:val="26"/>
        </w:rPr>
        <w:t>Tham</w:t>
      </w:r>
      <w:proofErr w:type="spellEnd"/>
      <w:r w:rsidR="00EA7A63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EA7A63" w:rsidRPr="003E42B4">
        <w:rPr>
          <w:rFonts w:ascii="Times New Roman" w:hAnsi="Times New Roman"/>
          <w:bCs/>
          <w:sz w:val="28"/>
          <w:szCs w:val="26"/>
        </w:rPr>
        <w:t>gia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kiểm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CF158D" w:rsidRPr="003E42B4">
        <w:rPr>
          <w:rFonts w:ascii="Times New Roman" w:hAnsi="Times New Roman"/>
          <w:bCs/>
          <w:sz w:val="28"/>
          <w:szCs w:val="26"/>
        </w:rPr>
        <w:t>ịnh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l</w:t>
      </w:r>
      <w:r w:rsidR="00CF158D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CF158D"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45313" w:rsidRPr="003E42B4">
        <w:rPr>
          <w:rFonts w:ascii="Times New Roman" w:hAnsi="Times New Roman"/>
          <w:bCs/>
          <w:sz w:val="28"/>
          <w:szCs w:val="26"/>
        </w:rPr>
        <w:t>T</w:t>
      </w:r>
      <w:r w:rsidR="00CF158D" w:rsidRPr="003E42B4">
        <w:rPr>
          <w:rFonts w:ascii="Times New Roman" w:hAnsi="Times New Roman"/>
          <w:bCs/>
          <w:sz w:val="28"/>
          <w:szCs w:val="26"/>
        </w:rPr>
        <w:t>r</w:t>
      </w:r>
      <w:r w:rsidR="00CF158D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CF158D"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r w:rsidR="00C45313" w:rsidRPr="003E42B4">
        <w:rPr>
          <w:rFonts w:ascii="Times New Roman" w:hAnsi="Times New Roman"/>
          <w:bCs/>
          <w:sz w:val="28"/>
          <w:szCs w:val="26"/>
        </w:rPr>
        <w:t>C</w:t>
      </w:r>
      <w:r w:rsidR="00CF158D" w:rsidRPr="003E42B4">
        <w:rPr>
          <w:rFonts w:ascii="Times New Roman" w:hAnsi="Times New Roman"/>
          <w:bCs/>
          <w:sz w:val="28"/>
          <w:szCs w:val="26"/>
        </w:rPr>
        <w:t xml:space="preserve">ao </w:t>
      </w:r>
      <w:proofErr w:type="spellStart"/>
      <w:r w:rsidR="00CF158D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CF158D" w:rsidRPr="003E42B4">
        <w:rPr>
          <w:rFonts w:ascii="Times New Roman" w:hAnsi="Times New Roman"/>
          <w:bCs/>
          <w:sz w:val="28"/>
          <w:szCs w:val="26"/>
        </w:rPr>
        <w:t>ẳng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l</w:t>
      </w:r>
      <w:r w:rsidR="00CF158D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CF158D"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cao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đảm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đạt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tối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thiểu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85%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tiêu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chí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D52131"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="00D52131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D52131" w:rsidRPr="003E42B4">
        <w:rPr>
          <w:rFonts w:ascii="Times New Roman" w:hAnsi="Times New Roman"/>
          <w:bCs/>
          <w:sz w:val="28"/>
          <w:szCs w:val="26"/>
        </w:rPr>
        <w:t>phân</w:t>
      </w:r>
      <w:proofErr w:type="spellEnd"/>
      <w:r w:rsidR="00D52131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D52131" w:rsidRPr="003E42B4">
        <w:rPr>
          <w:rFonts w:ascii="Times New Roman" w:hAnsi="Times New Roman"/>
          <w:bCs/>
          <w:sz w:val="28"/>
          <w:szCs w:val="26"/>
        </w:rPr>
        <w:t>công</w:t>
      </w:r>
      <w:proofErr w:type="spellEnd"/>
      <w:r w:rsidR="00D52131" w:rsidRPr="003E42B4">
        <w:rPr>
          <w:rFonts w:ascii="Times New Roman" w:hAnsi="Times New Roman"/>
          <w:bCs/>
          <w:sz w:val="28"/>
          <w:szCs w:val="26"/>
        </w:rPr>
        <w:t>;</w:t>
      </w:r>
    </w:p>
    <w:p w:rsidR="00411DFC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9.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Thực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hiện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chuyển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ổi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số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đú</w:t>
      </w:r>
      <w:r w:rsidRPr="003E42B4">
        <w:rPr>
          <w:rFonts w:ascii="Times New Roman" w:hAnsi="Times New Roman"/>
          <w:bCs/>
          <w:sz w:val="28"/>
          <w:szCs w:val="26"/>
        </w:rPr>
        <w:t>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kế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hoạch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tại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ề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án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chuyển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ổi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số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Tr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Cao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ẳng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</w:t>
      </w:r>
      <w:r w:rsidRPr="003E42B4">
        <w:rPr>
          <w:rFonts w:ascii="Times New Roman" w:hAnsi="Times New Roman" w:hint="eastAsia"/>
          <w:bCs/>
          <w:sz w:val="28"/>
          <w:szCs w:val="26"/>
        </w:rPr>
        <w:t>ơ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khí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nông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nghiệp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giai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oạn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2022-2025;</w:t>
      </w:r>
    </w:p>
    <w:p w:rsidR="00411DFC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10. 100%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giáo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viên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nhân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viên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ng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ời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lao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ộng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của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phòng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cam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kết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thực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hiện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5S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và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yêu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cầu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của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hệ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thống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ảm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l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>.</w:t>
      </w:r>
      <w:r w:rsidR="00B92B10" w:rsidRPr="003E42B4">
        <w:rPr>
          <w:rFonts w:ascii="Times New Roman" w:hAnsi="Times New Roman"/>
          <w:bCs/>
          <w:sz w:val="28"/>
          <w:szCs w:val="26"/>
        </w:rPr>
        <w:t>/.</w:t>
      </w:r>
    </w:p>
    <w:p w:rsidR="00C041F2" w:rsidRPr="003E42B4" w:rsidRDefault="00C041F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5"/>
        <w:tblW w:w="9100" w:type="dxa"/>
        <w:tblLook w:val="04A0" w:firstRow="1" w:lastRow="0" w:firstColumn="1" w:lastColumn="0" w:noHBand="0" w:noVBand="1"/>
      </w:tblPr>
      <w:tblGrid>
        <w:gridCol w:w="3686"/>
        <w:gridCol w:w="5414"/>
      </w:tblGrid>
      <w:tr w:rsidR="003E42B4" w:rsidRPr="003E42B4" w:rsidTr="00431DBF">
        <w:tc>
          <w:tcPr>
            <w:tcW w:w="3686" w:type="dxa"/>
            <w:shd w:val="clear" w:color="auto" w:fill="auto"/>
          </w:tcPr>
          <w:p w:rsidR="00E1588C" w:rsidRPr="003E42B4" w:rsidRDefault="00E1588C" w:rsidP="00E1588C">
            <w:pPr>
              <w:ind w:firstLine="284"/>
              <w:rPr>
                <w:rFonts w:ascii="Times New Roman" w:hAnsi="Times New Roman"/>
                <w:sz w:val="30"/>
                <w:szCs w:val="30"/>
                <w:lang w:val="vi-VN"/>
              </w:rPr>
            </w:pPr>
          </w:p>
        </w:tc>
        <w:tc>
          <w:tcPr>
            <w:tcW w:w="5414" w:type="dxa"/>
            <w:shd w:val="clear" w:color="auto" w:fill="auto"/>
          </w:tcPr>
          <w:p w:rsidR="00E1588C" w:rsidRPr="003E42B4" w:rsidRDefault="00E1588C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sz w:val="26"/>
                <w:szCs w:val="26"/>
              </w:rPr>
              <w:t>TRƯỞNG ĐƠN VỊ</w:t>
            </w: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>Nguyễn</w:t>
            </w:r>
            <w:proofErr w:type="spellEnd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>Thị</w:t>
            </w:r>
            <w:proofErr w:type="spellEnd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 xml:space="preserve"> Thu </w:t>
            </w:r>
            <w:proofErr w:type="spellStart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>Hiền</w:t>
            </w:r>
            <w:proofErr w:type="spellEnd"/>
          </w:p>
        </w:tc>
      </w:tr>
    </w:tbl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  <w:b/>
          <w:sz w:val="28"/>
          <w:szCs w:val="28"/>
          <w:lang w:val="x-none" w:eastAsia="x-none"/>
        </w:rPr>
        <w:sectPr w:rsidR="00C041F2" w:rsidRPr="003E42B4" w:rsidSect="00540D7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bookmarkStart w:id="1" w:name="_GoBack"/>
      <w:bookmarkEnd w:id="1"/>
    </w:p>
    <w:p w:rsidR="00C041F2" w:rsidRPr="003E42B4" w:rsidRDefault="00C041F2" w:rsidP="00B132D9">
      <w:pPr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42B4">
        <w:rPr>
          <w:rFonts w:ascii="Times New Roman" w:hAnsi="Times New Roman"/>
          <w:b/>
          <w:sz w:val="28"/>
          <w:szCs w:val="28"/>
          <w:lang w:val="x-none" w:eastAsia="x-none"/>
        </w:rPr>
        <w:lastRenderedPageBreak/>
        <w:t>KẾ HOẠCH THỰC HIỆN MỤC TIÊU CHẤT LƯỢNG NĂM 2024</w:t>
      </w:r>
    </w:p>
    <w:p w:rsidR="00E1588C" w:rsidRPr="003E42B4" w:rsidRDefault="00A157BA" w:rsidP="00B132D9">
      <w:pPr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3E42B4">
        <w:rPr>
          <w:rFonts w:ascii="Times New Roman" w:hAnsi="Times New Roman"/>
          <w:b/>
          <w:sz w:val="28"/>
          <w:szCs w:val="28"/>
          <w:lang w:eastAsia="x-none"/>
        </w:rPr>
        <w:t>PHÒNG QUẢN LÝ TÀI SẢN</w:t>
      </w:r>
    </w:p>
    <w:p w:rsidR="006B2990" w:rsidRPr="003E42B4" w:rsidRDefault="006B2990" w:rsidP="006B2990">
      <w:pPr>
        <w:spacing w:after="120"/>
        <w:ind w:firstLine="284"/>
        <w:jc w:val="center"/>
        <w:rPr>
          <w:rFonts w:ascii="Times New Roman" w:hAnsi="Times New Roman"/>
          <w:bCs/>
          <w:i/>
          <w:sz w:val="4"/>
          <w:szCs w:val="26"/>
        </w:rPr>
      </w:pPr>
    </w:p>
    <w:tbl>
      <w:tblPr>
        <w:tblW w:w="150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848"/>
        <w:gridCol w:w="2313"/>
        <w:gridCol w:w="2058"/>
        <w:gridCol w:w="2691"/>
        <w:gridCol w:w="2412"/>
      </w:tblGrid>
      <w:tr w:rsidR="003E42B4" w:rsidRPr="003E42B4" w:rsidTr="00307DB0">
        <w:trPr>
          <w:trHeight w:val="878"/>
        </w:trPr>
        <w:tc>
          <w:tcPr>
            <w:tcW w:w="699" w:type="dxa"/>
            <w:vAlign w:val="center"/>
          </w:tcPr>
          <w:p w:rsidR="00BF4A7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848" w:type="dxa"/>
            <w:vAlign w:val="center"/>
          </w:tcPr>
          <w:p w:rsidR="00BF4A7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313" w:type="dxa"/>
            <w:vAlign w:val="center"/>
          </w:tcPr>
          <w:p w:rsidR="00145D5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BF4A7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058" w:type="dxa"/>
            <w:vAlign w:val="center"/>
          </w:tcPr>
          <w:p w:rsidR="00BF4A7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phận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691" w:type="dxa"/>
            <w:vAlign w:val="center"/>
          </w:tcPr>
          <w:p w:rsidR="00307DB0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phận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BF4A7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phối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412" w:type="dxa"/>
            <w:vAlign w:val="center"/>
          </w:tcPr>
          <w:p w:rsidR="00BF4A72" w:rsidRPr="003E42B4" w:rsidRDefault="00BF4A7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sơ</w:t>
            </w:r>
            <w:proofErr w:type="spellEnd"/>
          </w:p>
        </w:tc>
      </w:tr>
      <w:tr w:rsidR="003E42B4" w:rsidRPr="003E42B4" w:rsidTr="00307DB0">
        <w:trPr>
          <w:trHeight w:val="373"/>
        </w:trPr>
        <w:tc>
          <w:tcPr>
            <w:tcW w:w="699" w:type="dxa"/>
            <w:vAlign w:val="center"/>
          </w:tcPr>
          <w:p w:rsidR="00BF4A72" w:rsidRPr="003E42B4" w:rsidRDefault="00BF4A7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1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BF4A72" w:rsidRPr="003E42B4" w:rsidRDefault="00145D52" w:rsidP="005623DD">
            <w:pPr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mua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2024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BF4A72" w:rsidRPr="003E42B4" w:rsidRDefault="008B7B40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BF4A72" w:rsidRPr="003E42B4" w:rsidRDefault="008B7B40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BF4A72" w:rsidRPr="003E42B4" w:rsidRDefault="00FB2DBB" w:rsidP="005623DD">
            <w:pPr>
              <w:spacing w:before="40" w:after="4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đơn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BF4A72" w:rsidRPr="003E42B4" w:rsidRDefault="00FB2DBB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mua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sắm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định</w:t>
            </w:r>
            <w:proofErr w:type="spellEnd"/>
          </w:p>
        </w:tc>
      </w:tr>
      <w:tr w:rsidR="003E42B4" w:rsidRPr="003E42B4" w:rsidTr="00307DB0">
        <w:trPr>
          <w:trHeight w:val="373"/>
        </w:trPr>
        <w:tc>
          <w:tcPr>
            <w:tcW w:w="699" w:type="dxa"/>
            <w:vAlign w:val="center"/>
          </w:tcPr>
          <w:p w:rsidR="001B78BD" w:rsidRPr="003E42B4" w:rsidRDefault="001B78BD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2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vAlign w:val="center"/>
          </w:tcPr>
          <w:p w:rsidR="001B78BD" w:rsidRPr="003E42B4" w:rsidRDefault="001B78BD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100%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hạng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mục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sửa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chữa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lớn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2024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đúng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đảm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lư</w:t>
            </w: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ợng</w:t>
            </w:r>
            <w:proofErr w:type="spellEnd"/>
          </w:p>
        </w:tc>
        <w:tc>
          <w:tcPr>
            <w:tcW w:w="2313" w:type="dxa"/>
            <w:tcBorders>
              <w:bottom w:val="dotted" w:sz="4" w:space="0" w:color="auto"/>
            </w:tcBorders>
            <w:vAlign w:val="center"/>
          </w:tcPr>
          <w:p w:rsidR="001B78BD" w:rsidRPr="003E42B4" w:rsidRDefault="001B78BD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tcBorders>
              <w:bottom w:val="dotted" w:sz="4" w:space="0" w:color="auto"/>
            </w:tcBorders>
            <w:vAlign w:val="center"/>
          </w:tcPr>
          <w:p w:rsidR="001B78BD" w:rsidRPr="003E42B4" w:rsidRDefault="001B78BD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tcBorders>
              <w:bottom w:val="dotted" w:sz="4" w:space="0" w:color="auto"/>
            </w:tcBorders>
            <w:vAlign w:val="center"/>
          </w:tcPr>
          <w:p w:rsidR="001B78BD" w:rsidRPr="003E42B4" w:rsidRDefault="001B78BD" w:rsidP="005623DD">
            <w:pPr>
              <w:spacing w:before="40" w:after="4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đơn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1B78BD" w:rsidRPr="003E42B4" w:rsidRDefault="001B78BD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xây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dựng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sửa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chữa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hạng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mục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định</w:t>
            </w:r>
            <w:proofErr w:type="spellEnd"/>
          </w:p>
        </w:tc>
      </w:tr>
      <w:tr w:rsidR="003E42B4" w:rsidRPr="003E42B4" w:rsidTr="00307DB0">
        <w:trPr>
          <w:trHeight w:val="373"/>
        </w:trPr>
        <w:tc>
          <w:tcPr>
            <w:tcW w:w="699" w:type="dxa"/>
            <w:vAlign w:val="center"/>
          </w:tcPr>
          <w:p w:rsidR="007651EA" w:rsidRPr="003E42B4" w:rsidRDefault="007651EA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3</w:t>
            </w:r>
          </w:p>
        </w:tc>
        <w:tc>
          <w:tcPr>
            <w:tcW w:w="4848" w:type="dxa"/>
            <w:vAlign w:val="center"/>
          </w:tcPr>
          <w:p w:rsidR="007651EA" w:rsidRPr="003E42B4" w:rsidRDefault="007651EA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100%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thiết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trì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dưỡng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kế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hoạch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độ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sẵn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sàng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thiết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phục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vụ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đào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đạt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tối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thiểu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90%; 100%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thiết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máy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móc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hư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hỏng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</w:t>
            </w: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sửa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chữa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kịp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</w:p>
        </w:tc>
        <w:tc>
          <w:tcPr>
            <w:tcW w:w="2313" w:type="dxa"/>
            <w:vAlign w:val="center"/>
          </w:tcPr>
          <w:p w:rsidR="007651EA" w:rsidRPr="003E42B4" w:rsidRDefault="007651EA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7651EA" w:rsidRPr="003E42B4" w:rsidRDefault="007651EA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7651EA" w:rsidRPr="003E42B4" w:rsidRDefault="007651EA" w:rsidP="005623DD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412" w:type="dxa"/>
            <w:vAlign w:val="center"/>
          </w:tcPr>
          <w:p w:rsidR="007651EA" w:rsidRPr="003E42B4" w:rsidRDefault="008C6D0D" w:rsidP="005623DD">
            <w:pPr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trì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sửa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chữa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883FA3" w:rsidRPr="003E42B4" w:rsidRDefault="00883FA3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4</w:t>
            </w:r>
          </w:p>
        </w:tc>
        <w:tc>
          <w:tcPr>
            <w:tcW w:w="4848" w:type="dxa"/>
            <w:vAlign w:val="center"/>
          </w:tcPr>
          <w:p w:rsidR="00883FA3" w:rsidRPr="003E42B4" w:rsidRDefault="00883FA3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tư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phục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vụ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hoạt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khác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mua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sắm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đầy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đủ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kịp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the</w:t>
            </w: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kế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313" w:type="dxa"/>
            <w:vAlign w:val="center"/>
          </w:tcPr>
          <w:p w:rsidR="00883FA3" w:rsidRPr="003E42B4" w:rsidRDefault="00883FA3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883FA3" w:rsidRPr="003E42B4" w:rsidRDefault="00883FA3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883FA3" w:rsidRPr="003E42B4" w:rsidRDefault="00883FA3" w:rsidP="005623DD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412" w:type="dxa"/>
            <w:vAlign w:val="center"/>
          </w:tcPr>
          <w:p w:rsidR="00883FA3" w:rsidRPr="003E42B4" w:rsidRDefault="00883FA3" w:rsidP="005623DD">
            <w:pPr>
              <w:spacing w:before="40" w:after="4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mua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5F1896" w:rsidRPr="003E42B4" w:rsidRDefault="005F1896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5</w:t>
            </w:r>
          </w:p>
        </w:tc>
        <w:tc>
          <w:tcPr>
            <w:tcW w:w="4848" w:type="dxa"/>
            <w:vAlign w:val="center"/>
          </w:tcPr>
          <w:p w:rsidR="005F1896" w:rsidRPr="003E42B4" w:rsidRDefault="005F1896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Tối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thiểu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90% HSSV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mua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hiểm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y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tế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100%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hợp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nhu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cầu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chăm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sóc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sức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khỏe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ban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đầu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kịp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</w:p>
        </w:tc>
        <w:tc>
          <w:tcPr>
            <w:tcW w:w="2313" w:type="dxa"/>
            <w:vAlign w:val="center"/>
          </w:tcPr>
          <w:p w:rsidR="005F1896" w:rsidRPr="003E42B4" w:rsidRDefault="005F1896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5F1896" w:rsidRPr="003E42B4" w:rsidRDefault="005F1896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5F1896" w:rsidRPr="003E42B4" w:rsidRDefault="005F1896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CTHSSV</w:t>
            </w:r>
          </w:p>
          <w:p w:rsidR="005F1896" w:rsidRPr="003E42B4" w:rsidRDefault="005F1896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TCKT</w:t>
            </w:r>
          </w:p>
          <w:p w:rsidR="005F1896" w:rsidRPr="003E42B4" w:rsidRDefault="005F1896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khoa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chuyên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môn</w:t>
            </w:r>
            <w:proofErr w:type="spellEnd"/>
          </w:p>
        </w:tc>
        <w:tc>
          <w:tcPr>
            <w:tcW w:w="2412" w:type="dxa"/>
            <w:vAlign w:val="center"/>
          </w:tcPr>
          <w:p w:rsidR="005F1896" w:rsidRPr="003E42B4" w:rsidRDefault="0003026A" w:rsidP="005623DD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Danh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sách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HSSV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mua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BHYT</w:t>
            </w:r>
          </w:p>
          <w:p w:rsidR="0003026A" w:rsidRPr="003E42B4" w:rsidRDefault="0003026A" w:rsidP="005623DD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Sổ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d</w:t>
            </w:r>
            <w:r w:rsidR="00BA467B" w:rsidRPr="003E42B4">
              <w:rPr>
                <w:rFonts w:ascii="Times New Roman" w:hAnsi="Times New Roman"/>
                <w:b w:val="0"/>
                <w:szCs w:val="26"/>
              </w:rPr>
              <w:t>õi</w:t>
            </w:r>
            <w:proofErr w:type="spellEnd"/>
            <w:r w:rsidR="00BA467B"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="00BA467B" w:rsidRPr="003E42B4">
              <w:rPr>
                <w:rFonts w:ascii="Times New Roman" w:hAnsi="Times New Roman"/>
                <w:b w:val="0"/>
                <w:szCs w:val="26"/>
              </w:rPr>
              <w:t>chăm</w:t>
            </w:r>
            <w:proofErr w:type="spellEnd"/>
            <w:r w:rsidR="00BA467B"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="00BA467B" w:rsidRPr="003E42B4">
              <w:rPr>
                <w:rFonts w:ascii="Times New Roman" w:hAnsi="Times New Roman"/>
                <w:b w:val="0"/>
                <w:szCs w:val="26"/>
              </w:rPr>
              <w:t>sóc</w:t>
            </w:r>
            <w:proofErr w:type="spellEnd"/>
            <w:r w:rsidR="00BA467B"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="00BA467B" w:rsidRPr="003E42B4">
              <w:rPr>
                <w:rFonts w:ascii="Times New Roman" w:hAnsi="Times New Roman"/>
                <w:b w:val="0"/>
                <w:szCs w:val="26"/>
              </w:rPr>
              <w:t>sóc</w:t>
            </w:r>
            <w:proofErr w:type="spellEnd"/>
            <w:r w:rsidR="00BA467B"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="00BA467B" w:rsidRPr="003E42B4">
              <w:rPr>
                <w:rFonts w:ascii="Times New Roman" w:hAnsi="Times New Roman"/>
                <w:b w:val="0"/>
                <w:szCs w:val="26"/>
              </w:rPr>
              <w:t>sức</w:t>
            </w:r>
            <w:proofErr w:type="spellEnd"/>
            <w:r w:rsidR="00BA467B"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="00BA467B" w:rsidRPr="003E42B4">
              <w:rPr>
                <w:rFonts w:ascii="Times New Roman" w:hAnsi="Times New Roman"/>
                <w:b w:val="0"/>
                <w:szCs w:val="26"/>
              </w:rPr>
              <w:t>khỏe</w:t>
            </w:r>
            <w:proofErr w:type="spellEnd"/>
            <w:r w:rsidR="00BA467B" w:rsidRPr="003E42B4">
              <w:rPr>
                <w:rFonts w:ascii="Times New Roman" w:hAnsi="Times New Roman"/>
                <w:b w:val="0"/>
                <w:szCs w:val="26"/>
              </w:rPr>
              <w:t xml:space="preserve"> ban </w:t>
            </w:r>
            <w:proofErr w:type="spellStart"/>
            <w:r w:rsidR="00BA467B" w:rsidRPr="003E42B4">
              <w:rPr>
                <w:rFonts w:ascii="Times New Roman" w:hAnsi="Times New Roman"/>
                <w:b w:val="0"/>
                <w:szCs w:val="26"/>
              </w:rPr>
              <w:t>đầu</w:t>
            </w:r>
            <w:proofErr w:type="spellEnd"/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BA467B" w:rsidRPr="003E42B4" w:rsidRDefault="00BA467B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6</w:t>
            </w:r>
          </w:p>
        </w:tc>
        <w:tc>
          <w:tcPr>
            <w:tcW w:w="4848" w:type="dxa"/>
            <w:vAlign w:val="center"/>
          </w:tcPr>
          <w:p w:rsidR="00BA467B" w:rsidRPr="003E42B4" w:rsidRDefault="00BA467B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khu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vực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vệ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sinh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luôn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sạch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sẽ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; 100%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diện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vườn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hoa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cây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cảnh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cây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xanh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chăm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sóc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thường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2313" w:type="dxa"/>
            <w:vAlign w:val="center"/>
          </w:tcPr>
          <w:p w:rsidR="00BA467B" w:rsidRPr="003E42B4" w:rsidRDefault="00BA467B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BA467B" w:rsidRPr="003E42B4" w:rsidRDefault="00BA467B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BA467B" w:rsidRPr="003E42B4" w:rsidRDefault="00BA467B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 w:hint="eastAsia"/>
                <w:b w:val="0"/>
                <w:szCs w:val="26"/>
              </w:rPr>
              <w:t>đơ</w:t>
            </w:r>
            <w:r w:rsidRPr="003E42B4">
              <w:rPr>
                <w:rFonts w:ascii="Times New Roman" w:hAnsi="Times New Roman"/>
                <w:b w:val="0"/>
                <w:szCs w:val="26"/>
              </w:rPr>
              <w:t>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vị</w:t>
            </w:r>
            <w:proofErr w:type="spellEnd"/>
          </w:p>
        </w:tc>
        <w:tc>
          <w:tcPr>
            <w:tcW w:w="2412" w:type="dxa"/>
            <w:vAlign w:val="center"/>
          </w:tcPr>
          <w:p w:rsidR="00BA467B" w:rsidRPr="003E42B4" w:rsidRDefault="00BA467B" w:rsidP="005623DD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Bảng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phân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công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nhiệm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vụ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vệ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sinh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;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chăm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sóc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vườn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hoa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cây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cảnh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cây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xanh</w:t>
            </w:r>
            <w:proofErr w:type="spellEnd"/>
          </w:p>
          <w:p w:rsidR="00BA467B" w:rsidRPr="003E42B4" w:rsidRDefault="00BA467B" w:rsidP="005623DD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lastRenderedPageBreak/>
              <w:t xml:space="preserve">-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Biên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bản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đánh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giá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mức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độ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hoàn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thành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nhiệm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vụ</w:t>
            </w:r>
            <w:proofErr w:type="spellEnd"/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D3233F" w:rsidRPr="003E42B4" w:rsidRDefault="00D3233F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lastRenderedPageBreak/>
              <w:t>7</w:t>
            </w:r>
          </w:p>
        </w:tc>
        <w:tc>
          <w:tcPr>
            <w:tcW w:w="4848" w:type="dxa"/>
            <w:vAlign w:val="center"/>
          </w:tcPr>
          <w:p w:rsidR="00D3233F" w:rsidRPr="003E42B4" w:rsidRDefault="00D3233F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Điện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nước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cung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cấp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đầy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đủ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kịp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đến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tất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cả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vị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trí</w:t>
            </w:r>
            <w:proofErr w:type="spellEnd"/>
          </w:p>
        </w:tc>
        <w:tc>
          <w:tcPr>
            <w:tcW w:w="2313" w:type="dxa"/>
            <w:vAlign w:val="center"/>
          </w:tcPr>
          <w:p w:rsidR="00D3233F" w:rsidRPr="003E42B4" w:rsidRDefault="00D3233F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D3233F" w:rsidRPr="003E42B4" w:rsidRDefault="00D3233F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D3233F" w:rsidRPr="003E42B4" w:rsidRDefault="00D3233F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 w:hint="eastAsia"/>
                <w:b w:val="0"/>
                <w:szCs w:val="26"/>
              </w:rPr>
              <w:t>đơ</w:t>
            </w:r>
            <w:r w:rsidRPr="003E42B4">
              <w:rPr>
                <w:rFonts w:ascii="Times New Roman" w:hAnsi="Times New Roman"/>
                <w:b w:val="0"/>
                <w:szCs w:val="26"/>
              </w:rPr>
              <w:t>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vị</w:t>
            </w:r>
            <w:proofErr w:type="spellEnd"/>
          </w:p>
        </w:tc>
        <w:tc>
          <w:tcPr>
            <w:tcW w:w="2412" w:type="dxa"/>
            <w:vAlign w:val="center"/>
          </w:tcPr>
          <w:p w:rsidR="00D3233F" w:rsidRPr="003E42B4" w:rsidRDefault="00D3233F" w:rsidP="005623DD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dõi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điện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nước</w:t>
            </w:r>
            <w:proofErr w:type="spellEnd"/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D3233F" w:rsidRPr="003E42B4" w:rsidRDefault="00D3233F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8</w:t>
            </w:r>
          </w:p>
        </w:tc>
        <w:tc>
          <w:tcPr>
            <w:tcW w:w="4848" w:type="dxa"/>
            <w:vAlign w:val="center"/>
          </w:tcPr>
          <w:p w:rsidR="00D3233F" w:rsidRPr="003E42B4" w:rsidRDefault="00D3233F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Tham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định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lượng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Cao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đẳng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lượng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đảm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đạt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tối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thiểu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85%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tiêu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chí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2313" w:type="dxa"/>
            <w:vAlign w:val="center"/>
          </w:tcPr>
          <w:p w:rsidR="00D3233F" w:rsidRPr="003E42B4" w:rsidRDefault="00D3233F" w:rsidP="005623DD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E42B4">
              <w:rPr>
                <w:rFonts w:ascii="Times New Roman" w:hAnsi="Times New Roman"/>
                <w:sz w:val="26"/>
                <w:szCs w:val="26"/>
              </w:rPr>
              <w:t>ịnh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sz w:val="26"/>
                <w:szCs w:val="26"/>
              </w:rPr>
              <w:t>cục</w:t>
            </w:r>
            <w:proofErr w:type="spellEnd"/>
            <w:r w:rsidRPr="003E42B4">
              <w:rPr>
                <w:rFonts w:ascii="Times New Roman" w:hAnsi="Times New Roman"/>
                <w:sz w:val="26"/>
                <w:szCs w:val="26"/>
              </w:rPr>
              <w:t xml:space="preserve"> GDNN</w:t>
            </w:r>
          </w:p>
        </w:tc>
        <w:tc>
          <w:tcPr>
            <w:tcW w:w="2058" w:type="dxa"/>
            <w:vAlign w:val="center"/>
          </w:tcPr>
          <w:p w:rsidR="00D3233F" w:rsidRPr="003E42B4" w:rsidRDefault="00D3233F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D3233F" w:rsidRPr="003E42B4" w:rsidRDefault="00D3233F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 w:hint="eastAsia"/>
                <w:b w:val="0"/>
                <w:szCs w:val="26"/>
              </w:rPr>
              <w:t>đơ</w:t>
            </w:r>
            <w:r w:rsidRPr="003E42B4">
              <w:rPr>
                <w:rFonts w:ascii="Times New Roman" w:hAnsi="Times New Roman"/>
                <w:b w:val="0"/>
                <w:szCs w:val="26"/>
              </w:rPr>
              <w:t>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vị</w:t>
            </w:r>
            <w:proofErr w:type="spellEnd"/>
          </w:p>
        </w:tc>
        <w:tc>
          <w:tcPr>
            <w:tcW w:w="2412" w:type="dxa"/>
            <w:vAlign w:val="center"/>
          </w:tcPr>
          <w:p w:rsidR="00D3233F" w:rsidRPr="003E42B4" w:rsidRDefault="005623DD" w:rsidP="005623DD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, minh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chứng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phân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công</w:t>
            </w:r>
            <w:proofErr w:type="spellEnd"/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247674" w:rsidRPr="003E42B4" w:rsidRDefault="00247674" w:rsidP="00247674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9</w:t>
            </w:r>
          </w:p>
        </w:tc>
        <w:tc>
          <w:tcPr>
            <w:tcW w:w="4848" w:type="dxa"/>
            <w:vAlign w:val="center"/>
          </w:tcPr>
          <w:p w:rsidR="00247674" w:rsidRPr="003E42B4" w:rsidRDefault="00247674" w:rsidP="00247674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chuyển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đổi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đúng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kế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hoạch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Đề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án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chuyển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đổi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Cao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đẳng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Cơ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khí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nông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nghiệp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giai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oạn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2022-2025</w:t>
            </w:r>
          </w:p>
        </w:tc>
        <w:tc>
          <w:tcPr>
            <w:tcW w:w="2313" w:type="dxa"/>
            <w:vAlign w:val="center"/>
          </w:tcPr>
          <w:p w:rsidR="00247674" w:rsidRPr="003E42B4" w:rsidRDefault="00247674" w:rsidP="00247674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247674" w:rsidRPr="003E42B4" w:rsidRDefault="00247674" w:rsidP="00247674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247674" w:rsidRPr="003E42B4" w:rsidRDefault="00247674" w:rsidP="00247674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412" w:type="dxa"/>
            <w:vAlign w:val="center"/>
          </w:tcPr>
          <w:p w:rsidR="00247674" w:rsidRPr="003E42B4" w:rsidRDefault="00247674" w:rsidP="00247674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</w:tr>
      <w:tr w:rsidR="003E42B4" w:rsidRPr="003E42B4" w:rsidTr="00307DB0">
        <w:trPr>
          <w:trHeight w:val="363"/>
        </w:trPr>
        <w:tc>
          <w:tcPr>
            <w:tcW w:w="699" w:type="dxa"/>
            <w:vAlign w:val="center"/>
          </w:tcPr>
          <w:p w:rsidR="00247674" w:rsidRPr="003E42B4" w:rsidRDefault="00247674" w:rsidP="00247674">
            <w:pPr>
              <w:pStyle w:val="Title"/>
              <w:spacing w:before="40" w:after="40"/>
              <w:rPr>
                <w:rFonts w:ascii="Times New Roman" w:hAnsi="Times New Roman"/>
                <w:b w:val="0"/>
                <w:szCs w:val="26"/>
              </w:rPr>
            </w:pPr>
            <w:r w:rsidRPr="003E42B4">
              <w:rPr>
                <w:rFonts w:ascii="Times New Roman" w:hAnsi="Times New Roman"/>
                <w:b w:val="0"/>
                <w:szCs w:val="26"/>
              </w:rPr>
              <w:t>10</w:t>
            </w:r>
          </w:p>
        </w:tc>
        <w:tc>
          <w:tcPr>
            <w:tcW w:w="4848" w:type="dxa"/>
            <w:vAlign w:val="center"/>
          </w:tcPr>
          <w:p w:rsidR="00247674" w:rsidRPr="003E42B4" w:rsidRDefault="00247674" w:rsidP="00247674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100%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giáo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nhân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người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lao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cam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kết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5S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yêu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cầu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hệ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thống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đảm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lư</w:t>
            </w: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ợng</w:t>
            </w:r>
            <w:proofErr w:type="spellEnd"/>
          </w:p>
        </w:tc>
        <w:tc>
          <w:tcPr>
            <w:tcW w:w="2313" w:type="dxa"/>
            <w:vAlign w:val="center"/>
          </w:tcPr>
          <w:p w:rsidR="00247674" w:rsidRPr="003E42B4" w:rsidRDefault="00247674" w:rsidP="00247674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01/01 - 31/12/2024</w:t>
            </w:r>
          </w:p>
        </w:tc>
        <w:tc>
          <w:tcPr>
            <w:tcW w:w="2058" w:type="dxa"/>
            <w:vAlign w:val="center"/>
          </w:tcPr>
          <w:p w:rsidR="00247674" w:rsidRPr="003E42B4" w:rsidRDefault="00247674" w:rsidP="00247674">
            <w:pPr>
              <w:spacing w:before="40" w:after="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247674" w:rsidRPr="003E42B4" w:rsidRDefault="00247674" w:rsidP="00247674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Các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 w:hint="eastAsia"/>
                <w:b w:val="0"/>
                <w:szCs w:val="26"/>
              </w:rPr>
              <w:t>đơ</w:t>
            </w:r>
            <w:r w:rsidRPr="003E42B4">
              <w:rPr>
                <w:rFonts w:ascii="Times New Roman" w:hAnsi="Times New Roman"/>
                <w:b w:val="0"/>
                <w:szCs w:val="26"/>
              </w:rPr>
              <w:t>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vị</w:t>
            </w:r>
            <w:proofErr w:type="spellEnd"/>
          </w:p>
        </w:tc>
        <w:tc>
          <w:tcPr>
            <w:tcW w:w="2412" w:type="dxa"/>
            <w:vAlign w:val="center"/>
          </w:tcPr>
          <w:p w:rsidR="00247674" w:rsidRPr="003E42B4" w:rsidRDefault="00D269BA" w:rsidP="00247674">
            <w:pPr>
              <w:pStyle w:val="Title"/>
              <w:spacing w:before="40" w:after="40"/>
              <w:jc w:val="both"/>
              <w:rPr>
                <w:rFonts w:ascii="Times New Roman" w:hAnsi="Times New Roman"/>
                <w:b w:val="0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Hồ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sơ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, minh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chứng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đánh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giá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thực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hiện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5S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và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hệ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thống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đảm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bảo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chất</w:t>
            </w:r>
            <w:proofErr w:type="spellEnd"/>
            <w:r w:rsidRPr="003E42B4">
              <w:rPr>
                <w:rFonts w:ascii="Times New Roman" w:hAnsi="Times New Roman"/>
                <w:b w:val="0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 w:val="0"/>
                <w:szCs w:val="26"/>
              </w:rPr>
              <w:t>lượng</w:t>
            </w:r>
            <w:proofErr w:type="spellEnd"/>
          </w:p>
        </w:tc>
      </w:tr>
    </w:tbl>
    <w:p w:rsidR="00C041F2" w:rsidRPr="003E42B4" w:rsidRDefault="00C041F2">
      <w:pPr>
        <w:rPr>
          <w:rFonts w:ascii="Times New Roman" w:hAnsi="Times New Roman"/>
        </w:rPr>
      </w:pPr>
    </w:p>
    <w:sectPr w:rsidR="00C041F2" w:rsidRPr="003E42B4" w:rsidSect="00B132D9">
      <w:pgSz w:w="16840" w:h="11907" w:orient="landscape" w:code="9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F2"/>
    <w:rsid w:val="0003026A"/>
    <w:rsid w:val="00047ADE"/>
    <w:rsid w:val="00086302"/>
    <w:rsid w:val="00135ED9"/>
    <w:rsid w:val="00145D52"/>
    <w:rsid w:val="00172A98"/>
    <w:rsid w:val="0019662E"/>
    <w:rsid w:val="001B78BD"/>
    <w:rsid w:val="00212F3E"/>
    <w:rsid w:val="002147BB"/>
    <w:rsid w:val="002244AD"/>
    <w:rsid w:val="00247674"/>
    <w:rsid w:val="002477AB"/>
    <w:rsid w:val="00267BED"/>
    <w:rsid w:val="00284B42"/>
    <w:rsid w:val="002967F9"/>
    <w:rsid w:val="002D3364"/>
    <w:rsid w:val="00307DB0"/>
    <w:rsid w:val="0033495C"/>
    <w:rsid w:val="00354CFC"/>
    <w:rsid w:val="00380462"/>
    <w:rsid w:val="003A4C3F"/>
    <w:rsid w:val="003A76EC"/>
    <w:rsid w:val="003E42B4"/>
    <w:rsid w:val="00411DFC"/>
    <w:rsid w:val="00422B02"/>
    <w:rsid w:val="00431DBF"/>
    <w:rsid w:val="00440881"/>
    <w:rsid w:val="00452D0D"/>
    <w:rsid w:val="00481DFB"/>
    <w:rsid w:val="004A289E"/>
    <w:rsid w:val="00540D7F"/>
    <w:rsid w:val="005429F1"/>
    <w:rsid w:val="005623DD"/>
    <w:rsid w:val="0059790F"/>
    <w:rsid w:val="005F1896"/>
    <w:rsid w:val="00603E8C"/>
    <w:rsid w:val="006B2990"/>
    <w:rsid w:val="006E1F72"/>
    <w:rsid w:val="00753970"/>
    <w:rsid w:val="007651EA"/>
    <w:rsid w:val="007A1749"/>
    <w:rsid w:val="007A3475"/>
    <w:rsid w:val="007B13DE"/>
    <w:rsid w:val="00812425"/>
    <w:rsid w:val="00883FA3"/>
    <w:rsid w:val="008B7B40"/>
    <w:rsid w:val="008C6D0D"/>
    <w:rsid w:val="00963CDC"/>
    <w:rsid w:val="009E3275"/>
    <w:rsid w:val="00A03855"/>
    <w:rsid w:val="00A157BA"/>
    <w:rsid w:val="00B132D9"/>
    <w:rsid w:val="00B17B1D"/>
    <w:rsid w:val="00B92B10"/>
    <w:rsid w:val="00BA467B"/>
    <w:rsid w:val="00BB31EF"/>
    <w:rsid w:val="00BB7991"/>
    <w:rsid w:val="00BE23E9"/>
    <w:rsid w:val="00BF4A72"/>
    <w:rsid w:val="00C041F2"/>
    <w:rsid w:val="00C239D6"/>
    <w:rsid w:val="00C45313"/>
    <w:rsid w:val="00CC4BE4"/>
    <w:rsid w:val="00CF158D"/>
    <w:rsid w:val="00D269BA"/>
    <w:rsid w:val="00D3233F"/>
    <w:rsid w:val="00D52131"/>
    <w:rsid w:val="00DD29F3"/>
    <w:rsid w:val="00DD4DB8"/>
    <w:rsid w:val="00E1588C"/>
    <w:rsid w:val="00E40B17"/>
    <w:rsid w:val="00E87BA1"/>
    <w:rsid w:val="00EA7A63"/>
    <w:rsid w:val="00F324A2"/>
    <w:rsid w:val="00F404DD"/>
    <w:rsid w:val="00FB2DBB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E9EB"/>
  <w15:chartTrackingRefBased/>
  <w15:docId w15:val="{2C2AED28-C798-4D2C-8557-8FCCDF5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1F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C04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F2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rsid w:val="00C041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041F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C041F2"/>
    <w:pPr>
      <w:jc w:val="center"/>
    </w:pPr>
    <w:rPr>
      <w:rFonts w:ascii="VNI-Times" w:hAnsi="VNI-Times"/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C041F2"/>
    <w:rPr>
      <w:rFonts w:ascii="VNI-Times" w:eastAsia="Times New Roman" w:hAnsi="VNI-Times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VAN HOI</cp:lastModifiedBy>
  <cp:revision>75</cp:revision>
  <dcterms:created xsi:type="dcterms:W3CDTF">2024-01-17T03:08:00Z</dcterms:created>
  <dcterms:modified xsi:type="dcterms:W3CDTF">2024-01-24T09:57:00Z</dcterms:modified>
</cp:coreProperties>
</file>